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3E77" w14:textId="77777777" w:rsidR="00B95D24" w:rsidRDefault="00000000">
      <w:pPr>
        <w:pStyle w:val="1"/>
        <w:spacing w:before="71"/>
        <w:ind w:left="223" w:right="299"/>
        <w:jc w:val="center"/>
      </w:pPr>
      <w:r>
        <w:rPr>
          <w:spacing w:val="-2"/>
        </w:rPr>
        <w:t>АННОТАЦИЯ</w:t>
      </w:r>
    </w:p>
    <w:p w14:paraId="20311933" w14:textId="77777777" w:rsidR="00B95D24" w:rsidRDefault="00000000">
      <w:pPr>
        <w:pStyle w:val="a3"/>
        <w:spacing w:line="274" w:lineRule="exact"/>
        <w:ind w:left="226" w:right="299"/>
        <w:jc w:val="center"/>
      </w:pP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«МАТЕМАТИЧЕСКИЙ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rPr>
          <w:spacing w:val="-10"/>
        </w:rPr>
        <w:t>»</w:t>
      </w:r>
    </w:p>
    <w:p w14:paraId="16A07553" w14:textId="77777777" w:rsidR="00B95D24" w:rsidRDefault="00000000">
      <w:pPr>
        <w:pStyle w:val="a3"/>
        <w:ind w:left="219" w:right="299"/>
        <w:jc w:val="center"/>
      </w:pPr>
      <w:r>
        <w:t>Направление</w:t>
      </w:r>
      <w:r>
        <w:rPr>
          <w:spacing w:val="-7"/>
        </w:rPr>
        <w:t xml:space="preserve"> </w:t>
      </w:r>
      <w:r>
        <w:t>подготовки/Специальность</w:t>
      </w:r>
      <w:r>
        <w:rPr>
          <w:spacing w:val="-6"/>
        </w:rPr>
        <w:t xml:space="preserve"> </w:t>
      </w:r>
      <w:r>
        <w:t>04.03.02</w:t>
      </w:r>
      <w:r>
        <w:rPr>
          <w:spacing w:val="-3"/>
        </w:rPr>
        <w:t xml:space="preserve"> </w:t>
      </w:r>
      <w:r>
        <w:t>«Химия,</w:t>
      </w:r>
      <w:r>
        <w:rPr>
          <w:spacing w:val="-6"/>
        </w:rPr>
        <w:t xml:space="preserve"> </w:t>
      </w: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механика </w:t>
      </w:r>
      <w:r>
        <w:rPr>
          <w:spacing w:val="-2"/>
        </w:rPr>
        <w:t>материалов»</w:t>
      </w:r>
    </w:p>
    <w:p w14:paraId="24C1A2AF" w14:textId="432CFF14" w:rsidR="00B95D24" w:rsidRDefault="00000000">
      <w:pPr>
        <w:pStyle w:val="a3"/>
        <w:ind w:left="226" w:right="299"/>
        <w:jc w:val="center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</w:t>
      </w:r>
      <w:r w:rsidR="0042036B">
        <w:t>Химические и фармакологичские технологии</w:t>
      </w:r>
      <w:r>
        <w:rPr>
          <w:spacing w:val="-2"/>
        </w:rPr>
        <w:t>»</w:t>
      </w:r>
    </w:p>
    <w:p w14:paraId="338AC986" w14:textId="77777777" w:rsidR="00B95D24" w:rsidRDefault="00B95D24">
      <w:pPr>
        <w:pStyle w:val="a3"/>
        <w:spacing w:before="5"/>
        <w:ind w:left="0"/>
      </w:pPr>
    </w:p>
    <w:p w14:paraId="6E61EB20" w14:textId="77777777" w:rsidR="00B95D24" w:rsidRDefault="00000000">
      <w:pPr>
        <w:pStyle w:val="1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3D861579" w14:textId="77777777" w:rsidR="00B95D24" w:rsidRDefault="00000000">
      <w:pPr>
        <w:pStyle w:val="a3"/>
        <w:ind w:left="152" w:right="231"/>
        <w:jc w:val="both"/>
      </w:pPr>
      <w:r>
        <w:t>теоретическая подготовка и получение практических навыков по высшей математике для успешного усвоения фундаментальных, общетехнических и специальных дисциплин учебного плана, а также для возможности изучения специальной литературы, в случае необходимости самостоятельного углубления математических знаний после окончания ВУЗа. Развить логическое мышление студентов, привить потребность теоретического обоснования различных явлений.</w:t>
      </w:r>
    </w:p>
    <w:p w14:paraId="5BF29DB2" w14:textId="77777777" w:rsidR="00B95D24" w:rsidRDefault="00B95D24">
      <w:pPr>
        <w:pStyle w:val="a3"/>
        <w:spacing w:before="3"/>
        <w:ind w:left="0"/>
      </w:pPr>
    </w:p>
    <w:p w14:paraId="05988E3C" w14:textId="77777777" w:rsidR="00B95D24" w:rsidRDefault="00000000">
      <w:pPr>
        <w:pStyle w:val="1"/>
        <w:spacing w:line="275" w:lineRule="exact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48953BBC" w14:textId="77777777" w:rsidR="00B95D24" w:rsidRDefault="00000000">
      <w:pPr>
        <w:pStyle w:val="a4"/>
        <w:numPr>
          <w:ilvl w:val="0"/>
          <w:numId w:val="1"/>
        </w:numPr>
        <w:tabs>
          <w:tab w:val="left" w:pos="869"/>
        </w:tabs>
        <w:ind w:right="236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40"/>
          <w:sz w:val="24"/>
        </w:rPr>
        <w:t xml:space="preserve"> </w:t>
      </w:r>
      <w:r>
        <w:rPr>
          <w:sz w:val="24"/>
        </w:rPr>
        <w:t>и воспитание достаточно высокой математической культуры.</w:t>
      </w:r>
    </w:p>
    <w:p w14:paraId="20216E05" w14:textId="77777777" w:rsidR="00B95D24" w:rsidRDefault="00000000">
      <w:pPr>
        <w:pStyle w:val="a4"/>
        <w:numPr>
          <w:ilvl w:val="0"/>
          <w:numId w:val="1"/>
        </w:numPr>
        <w:tabs>
          <w:tab w:val="left" w:pos="869"/>
        </w:tabs>
        <w:spacing w:before="2" w:line="237" w:lineRule="auto"/>
        <w:ind w:right="234" w:firstLine="0"/>
        <w:rPr>
          <w:sz w:val="24"/>
        </w:rPr>
      </w:pPr>
      <w:r>
        <w:rPr>
          <w:sz w:val="24"/>
        </w:rPr>
        <w:t>Сформировать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математического моделирования в практической деятельности.</w:t>
      </w:r>
    </w:p>
    <w:p w14:paraId="3D867DAC" w14:textId="77777777" w:rsidR="00B95D24" w:rsidRDefault="00000000">
      <w:pPr>
        <w:pStyle w:val="a4"/>
        <w:numPr>
          <w:ilvl w:val="0"/>
          <w:numId w:val="1"/>
        </w:numPr>
        <w:tabs>
          <w:tab w:val="left" w:pos="869"/>
        </w:tabs>
        <w:spacing w:before="5" w:line="237" w:lineRule="auto"/>
        <w:ind w:firstLine="0"/>
        <w:rPr>
          <w:sz w:val="24"/>
        </w:rPr>
      </w:pPr>
      <w:r>
        <w:rPr>
          <w:sz w:val="24"/>
        </w:rPr>
        <w:t>Привить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приложениям.</w:t>
      </w:r>
    </w:p>
    <w:p w14:paraId="6B9010BD" w14:textId="77777777" w:rsidR="00B95D24" w:rsidRDefault="00B95D24">
      <w:pPr>
        <w:pStyle w:val="a3"/>
        <w:spacing w:before="4"/>
        <w:ind w:left="0"/>
      </w:pPr>
    </w:p>
    <w:p w14:paraId="10DF1A06" w14:textId="77777777" w:rsidR="00B95D24" w:rsidRDefault="00000000">
      <w:pPr>
        <w:pStyle w:val="1"/>
        <w:spacing w:before="1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59F6194B" w14:textId="77777777" w:rsidR="00B95D24" w:rsidRDefault="00000000">
      <w:pPr>
        <w:pStyle w:val="a3"/>
      </w:pPr>
      <w:r>
        <w:t>Дисциплина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естественнонаучного</w:t>
      </w:r>
      <w:r>
        <w:rPr>
          <w:spacing w:val="-7"/>
        </w:rPr>
        <w:t xml:space="preserve"> </w:t>
      </w:r>
      <w:r>
        <w:t>модуля. Дисциплина изучается на 1 курсе в 1и 2 семестрах.</w:t>
      </w:r>
    </w:p>
    <w:p w14:paraId="5135262A" w14:textId="77777777" w:rsidR="00B95D24" w:rsidRDefault="00B95D24">
      <w:pPr>
        <w:pStyle w:val="a3"/>
        <w:spacing w:before="2"/>
        <w:ind w:left="0"/>
      </w:pPr>
    </w:p>
    <w:p w14:paraId="7F0603E1" w14:textId="77777777" w:rsidR="00B95D24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24CFBAC9" w14:textId="77777777" w:rsidR="00B95D24" w:rsidRDefault="00000000">
      <w:pPr>
        <w:pStyle w:val="a3"/>
        <w:spacing w:line="274" w:lineRule="exact"/>
        <w:ind w:left="152"/>
      </w:pPr>
      <w:r>
        <w:rPr>
          <w:spacing w:val="-4"/>
        </w:rPr>
        <w:t>10</w:t>
      </w:r>
      <w:r>
        <w:rPr>
          <w:spacing w:val="6"/>
        </w:rPr>
        <w:t xml:space="preserve"> </w:t>
      </w:r>
      <w:r>
        <w:rPr>
          <w:spacing w:val="-4"/>
        </w:rPr>
        <w:t>зачетных</w:t>
      </w:r>
      <w:r>
        <w:rPr>
          <w:spacing w:val="-7"/>
        </w:rPr>
        <w:t xml:space="preserve"> </w:t>
      </w:r>
      <w:r>
        <w:rPr>
          <w:spacing w:val="-4"/>
        </w:rPr>
        <w:t>единицы,</w:t>
      </w:r>
      <w:r>
        <w:rPr>
          <w:spacing w:val="-7"/>
        </w:rPr>
        <w:t xml:space="preserve"> </w:t>
      </w:r>
      <w:r>
        <w:rPr>
          <w:spacing w:val="-4"/>
        </w:rPr>
        <w:t>360</w:t>
      </w:r>
      <w:r>
        <w:rPr>
          <w:spacing w:val="-2"/>
        </w:rPr>
        <w:t xml:space="preserve"> </w:t>
      </w:r>
      <w:r>
        <w:rPr>
          <w:spacing w:val="-4"/>
        </w:rPr>
        <w:t>академических</w:t>
      </w:r>
      <w:r>
        <w:rPr>
          <w:spacing w:val="10"/>
        </w:rPr>
        <w:t xml:space="preserve"> </w:t>
      </w:r>
      <w:r>
        <w:rPr>
          <w:spacing w:val="-4"/>
        </w:rPr>
        <w:t>часов.</w:t>
      </w:r>
    </w:p>
    <w:p w14:paraId="503D8829" w14:textId="77777777" w:rsidR="00B95D24" w:rsidRDefault="00B95D24">
      <w:pPr>
        <w:pStyle w:val="a3"/>
        <w:spacing w:before="5"/>
        <w:ind w:left="0"/>
      </w:pPr>
    </w:p>
    <w:p w14:paraId="639D703F" w14:textId="77777777" w:rsidR="00B95D24" w:rsidRDefault="00000000">
      <w:pPr>
        <w:pStyle w:val="1"/>
        <w:spacing w:after="6" w:line="240" w:lineRule="auto"/>
        <w:jc w:val="both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51"/>
        <w:gridCol w:w="8580"/>
      </w:tblGrid>
      <w:tr w:rsidR="00B95D24" w14:paraId="6775AA0B" w14:textId="77777777">
        <w:trPr>
          <w:trHeight w:val="822"/>
        </w:trPr>
        <w:tc>
          <w:tcPr>
            <w:tcW w:w="951" w:type="dxa"/>
          </w:tcPr>
          <w:p w14:paraId="29E81B8C" w14:textId="77777777" w:rsidR="00B95D24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80" w:type="dxa"/>
          </w:tcPr>
          <w:p w14:paraId="48758A99" w14:textId="77777777" w:rsidR="00B95D24" w:rsidRDefault="00000000">
            <w:pPr>
              <w:pStyle w:val="TableParagraph"/>
              <w:tabs>
                <w:tab w:val="left" w:pos="1219"/>
                <w:tab w:val="left" w:pos="3229"/>
                <w:tab w:val="left" w:pos="4279"/>
                <w:tab w:val="left" w:pos="4668"/>
                <w:tab w:val="left" w:pos="6561"/>
                <w:tab w:val="left" w:pos="8395"/>
              </w:tabs>
              <w:spacing w:line="240" w:lineRule="auto"/>
              <w:ind w:right="5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моделирования,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052E706" w14:textId="77777777" w:rsidR="00B95D24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экспериментального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задачах</w:t>
            </w:r>
          </w:p>
        </w:tc>
      </w:tr>
      <w:tr w:rsidR="00B95D24" w14:paraId="742900FB" w14:textId="77777777">
        <w:trPr>
          <w:trHeight w:val="1380"/>
        </w:trPr>
        <w:tc>
          <w:tcPr>
            <w:tcW w:w="951" w:type="dxa"/>
          </w:tcPr>
          <w:p w14:paraId="2809522C" w14:textId="77777777" w:rsidR="00B95D24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80" w:type="dxa"/>
          </w:tcPr>
          <w:p w14:paraId="08A2243A" w14:textId="77777777" w:rsidR="00B95D24" w:rsidRDefault="00000000">
            <w:pPr>
              <w:pStyle w:val="TableParagraph"/>
              <w:spacing w:line="240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4F546810" w14:textId="77777777" w:rsidR="00B95D24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B95D24" w14:paraId="08A34917" w14:textId="77777777">
        <w:trPr>
          <w:trHeight w:val="546"/>
        </w:trPr>
        <w:tc>
          <w:tcPr>
            <w:tcW w:w="951" w:type="dxa"/>
          </w:tcPr>
          <w:p w14:paraId="64178ED9" w14:textId="77777777" w:rsidR="00B95D24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80" w:type="dxa"/>
          </w:tcPr>
          <w:p w14:paraId="76D009CC" w14:textId="77777777" w:rsidR="00B95D2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614D7B0" w14:textId="77777777" w:rsidR="00B95D2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</w:tbl>
    <w:p w14:paraId="7B37BC23" w14:textId="77777777" w:rsidR="00B95D24" w:rsidRDefault="00B95D24">
      <w:pPr>
        <w:pStyle w:val="a3"/>
        <w:spacing w:before="7"/>
        <w:ind w:left="0"/>
        <w:rPr>
          <w:b/>
        </w:rPr>
      </w:pPr>
    </w:p>
    <w:p w14:paraId="2439812E" w14:textId="77777777" w:rsidR="00B95D24" w:rsidRDefault="00000000">
      <w:pPr>
        <w:ind w:left="162"/>
        <w:jc w:val="both"/>
        <w:rPr>
          <w:b/>
          <w:sz w:val="24"/>
        </w:rPr>
      </w:pPr>
      <w:r>
        <w:rPr>
          <w:b/>
          <w:sz w:val="24"/>
        </w:rPr>
        <w:t>Индикаторы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компетенций:</w:t>
      </w:r>
    </w:p>
    <w:p w14:paraId="4D1D7BEE" w14:textId="77777777" w:rsidR="00B95D24" w:rsidRDefault="00000000">
      <w:pPr>
        <w:pStyle w:val="a3"/>
        <w:spacing w:before="2" w:line="237" w:lineRule="auto"/>
        <w:ind w:right="243"/>
        <w:jc w:val="both"/>
      </w:pPr>
      <w:r>
        <w:t xml:space="preserve">З-УКЕ-1 знать: основные законы естественнонаучных дисциплин, методы математического анализа и моделирования, теоретического и экспериментального </w:t>
      </w:r>
      <w:r>
        <w:rPr>
          <w:spacing w:val="-2"/>
        </w:rPr>
        <w:t>исследования</w:t>
      </w:r>
    </w:p>
    <w:p w14:paraId="7F283877" w14:textId="77777777" w:rsidR="00B95D24" w:rsidRDefault="00000000">
      <w:pPr>
        <w:pStyle w:val="a3"/>
        <w:spacing w:before="1" w:line="237" w:lineRule="auto"/>
        <w:ind w:right="243"/>
        <w:jc w:val="both"/>
      </w:pPr>
      <w:r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</w:r>
    </w:p>
    <w:p w14:paraId="450B39B9" w14:textId="77777777" w:rsidR="00B95D24" w:rsidRDefault="00000000">
      <w:pPr>
        <w:pStyle w:val="a3"/>
        <w:ind w:right="232"/>
        <w:jc w:val="both"/>
      </w:pPr>
      <w:r>
        <w:t>В-УКЕ-1 владеть: методами математического анализа и моделирования; методами решения задач</w:t>
      </w:r>
      <w:r>
        <w:rPr>
          <w:spacing w:val="-1"/>
        </w:rPr>
        <w:t xml:space="preserve"> </w:t>
      </w:r>
      <w:r>
        <w:t xml:space="preserve">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</w:t>
      </w:r>
      <w:r>
        <w:rPr>
          <w:spacing w:val="-2"/>
        </w:rPr>
        <w:t>продуктами</w:t>
      </w:r>
    </w:p>
    <w:p w14:paraId="5AB237DC" w14:textId="77777777" w:rsidR="00B95D24" w:rsidRDefault="00B95D24">
      <w:pPr>
        <w:jc w:val="both"/>
        <w:sectPr w:rsidR="00B95D24" w:rsidSect="00584C3E">
          <w:type w:val="continuous"/>
          <w:pgSz w:w="11910" w:h="16840"/>
          <w:pgMar w:top="1040" w:right="620" w:bottom="280" w:left="1540" w:header="720" w:footer="720" w:gutter="0"/>
          <w:cols w:space="720"/>
        </w:sectPr>
      </w:pPr>
    </w:p>
    <w:p w14:paraId="0215E1F8" w14:textId="77777777" w:rsidR="00B95D24" w:rsidRDefault="00000000">
      <w:pPr>
        <w:pStyle w:val="a3"/>
        <w:spacing w:before="64"/>
        <w:ind w:left="219" w:right="345"/>
        <w:jc w:val="center"/>
      </w:pPr>
      <w:r>
        <w:rPr>
          <w:spacing w:val="-10"/>
        </w:rPr>
        <w:lastRenderedPageBreak/>
        <w:t>2</w:t>
      </w:r>
    </w:p>
    <w:p w14:paraId="1C8AA1EA" w14:textId="77777777" w:rsidR="00B95D24" w:rsidRDefault="00000000">
      <w:pPr>
        <w:pStyle w:val="a3"/>
        <w:spacing w:before="153" w:line="237" w:lineRule="auto"/>
        <w:ind w:right="238"/>
        <w:jc w:val="both"/>
      </w:pPr>
      <w:r>
        <w:t>З-УКЦ-2 Знать: методики сбора и обработки информации с использованием цифровых средств, а также актуальные российские и зарубежные</w:t>
      </w:r>
      <w:r>
        <w:rPr>
          <w:spacing w:val="80"/>
        </w:rPr>
        <w:t xml:space="preserve"> </w:t>
      </w:r>
      <w:r>
        <w:t>источники информации в сфере профессиональной 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</w:t>
      </w:r>
    </w:p>
    <w:p w14:paraId="0D72580B" w14:textId="77777777" w:rsidR="00B95D24" w:rsidRDefault="00000000">
      <w:pPr>
        <w:pStyle w:val="a3"/>
        <w:ind w:left="152" w:right="230"/>
        <w:jc w:val="both"/>
      </w:pPr>
      <w:r>
        <w:t>У-УКЦ-2 Уметь: применять методики поиска, сбора и обработки информации; с использованием цифровых средств, осуществлять критический анализ и синтез информации, полученной из разных источников, и решать стандартные задачи профессиональной деятельности с использованием цифровых средств</w:t>
      </w:r>
      <w:r>
        <w:rPr>
          <w:spacing w:val="80"/>
        </w:rPr>
        <w:t xml:space="preserve"> </w:t>
      </w:r>
      <w:r>
        <w:t>и с учетом основных требований информационной безопасности.</w:t>
      </w:r>
    </w:p>
    <w:p w14:paraId="76A853CB" w14:textId="77777777" w:rsidR="00B95D24" w:rsidRDefault="00000000">
      <w:pPr>
        <w:pStyle w:val="a3"/>
        <w:ind w:right="229"/>
        <w:jc w:val="both"/>
      </w:pPr>
      <w:r>
        <w:t>В-УКЦ-2 Владеть: методами поиска, сбора и обработки, критического анализа и синтеза информации с использованием цифровых средств для решения поставленных задач, навыками подготовки обзоров, аннотаций, составления рефератов, научных докладов, публикаций и библиографии по научно-исследовательской работе с использованием цифровых средств и с учетом требований информационной безопасности.</w:t>
      </w:r>
    </w:p>
    <w:p w14:paraId="32A37C9F" w14:textId="77777777" w:rsidR="00B95D24" w:rsidRDefault="00000000">
      <w:pPr>
        <w:pStyle w:val="a3"/>
        <w:tabs>
          <w:tab w:val="left" w:pos="1306"/>
          <w:tab w:val="left" w:pos="2092"/>
          <w:tab w:val="left" w:pos="3191"/>
          <w:tab w:val="left" w:pos="4196"/>
          <w:tab w:val="left" w:pos="5644"/>
          <w:tab w:val="left" w:pos="7042"/>
          <w:tab w:val="left" w:pos="8754"/>
        </w:tabs>
        <w:spacing w:before="6" w:line="237" w:lineRule="auto"/>
        <w:ind w:left="166" w:right="239" w:hanging="5"/>
      </w:pPr>
      <w:r>
        <w:rPr>
          <w:spacing w:val="-2"/>
        </w:rPr>
        <w:t>З-ОПК-2</w:t>
      </w:r>
      <w:r>
        <w:tab/>
      </w:r>
      <w:r>
        <w:rPr>
          <w:spacing w:val="-2"/>
        </w:rPr>
        <w:t>знать</w:t>
      </w:r>
      <w:r>
        <w:tab/>
      </w:r>
      <w:r>
        <w:rPr>
          <w:spacing w:val="-2"/>
        </w:rPr>
        <w:t>типовые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измерений,</w:t>
      </w:r>
      <w:r>
        <w:tab/>
      </w:r>
      <w:r>
        <w:rPr>
          <w:spacing w:val="-2"/>
        </w:rPr>
        <w:t>теоретические</w:t>
      </w:r>
      <w:r>
        <w:tab/>
      </w:r>
      <w:r>
        <w:rPr>
          <w:spacing w:val="-2"/>
        </w:rPr>
        <w:t xml:space="preserve">основы </w:t>
      </w:r>
      <w:r>
        <w:t>физических методов исследования.</w:t>
      </w:r>
    </w:p>
    <w:p w14:paraId="44F0AC90" w14:textId="77777777" w:rsidR="00B95D24" w:rsidRDefault="00000000">
      <w:pPr>
        <w:pStyle w:val="a3"/>
        <w:spacing w:before="3" w:line="237" w:lineRule="auto"/>
        <w:ind w:firstLine="9"/>
      </w:pPr>
      <w:r>
        <w:t>У-ОПК-2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обрабатывать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эксперимента</w:t>
      </w:r>
      <w:r>
        <w:rPr>
          <w:spacing w:val="-6"/>
        </w:rPr>
        <w:t xml:space="preserve"> </w:t>
      </w:r>
      <w:r>
        <w:t>и представлять их в ясной и удобной форме</w:t>
      </w:r>
    </w:p>
    <w:p w14:paraId="6018F11E" w14:textId="77777777" w:rsidR="00B95D24" w:rsidRDefault="00000000">
      <w:pPr>
        <w:pStyle w:val="a3"/>
        <w:ind w:right="222"/>
        <w:jc w:val="both"/>
      </w:pPr>
      <w:r>
        <w:t>В-ОПК-2 владеть навыками обращения с типовыми приборами для электронно- физических и электротехнических измерений, методами анализа и обработки экспериментальной информации.</w:t>
      </w:r>
    </w:p>
    <w:p w14:paraId="37E6FFD0" w14:textId="77777777" w:rsidR="00B95D24" w:rsidRDefault="00000000">
      <w:pPr>
        <w:pStyle w:val="1"/>
        <w:spacing w:before="274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33F0A854" w14:textId="77777777" w:rsidR="00B95D24" w:rsidRDefault="00000000">
      <w:pPr>
        <w:pStyle w:val="a3"/>
        <w:spacing w:line="274" w:lineRule="exact"/>
        <w:ind w:left="152"/>
      </w:pPr>
      <w:r>
        <w:rPr>
          <w:spacing w:val="-2"/>
        </w:rPr>
        <w:t>Экзамены.</w:t>
      </w:r>
    </w:p>
    <w:sectPr w:rsidR="00B95D24">
      <w:pgSz w:w="11910" w:h="16840"/>
      <w:pgMar w:top="620" w:right="6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1A8F"/>
    <w:multiLevelType w:val="hybridMultilevel"/>
    <w:tmpl w:val="198C7CB4"/>
    <w:lvl w:ilvl="0" w:tplc="99ACC6E6">
      <w:numFmt w:val="bullet"/>
      <w:lvlText w:val=""/>
      <w:lvlJc w:val="left"/>
      <w:pPr>
        <w:ind w:left="152" w:hanging="7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343418">
      <w:numFmt w:val="bullet"/>
      <w:lvlText w:val="•"/>
      <w:lvlJc w:val="left"/>
      <w:pPr>
        <w:ind w:left="1118" w:hanging="718"/>
      </w:pPr>
      <w:rPr>
        <w:rFonts w:hint="default"/>
        <w:lang w:val="ru-RU" w:eastAsia="en-US" w:bidi="ar-SA"/>
      </w:rPr>
    </w:lvl>
    <w:lvl w:ilvl="2" w:tplc="DE807506">
      <w:numFmt w:val="bullet"/>
      <w:lvlText w:val="•"/>
      <w:lvlJc w:val="left"/>
      <w:pPr>
        <w:ind w:left="2077" w:hanging="718"/>
      </w:pPr>
      <w:rPr>
        <w:rFonts w:hint="default"/>
        <w:lang w:val="ru-RU" w:eastAsia="en-US" w:bidi="ar-SA"/>
      </w:rPr>
    </w:lvl>
    <w:lvl w:ilvl="3" w:tplc="C7C6AB88">
      <w:numFmt w:val="bullet"/>
      <w:lvlText w:val="•"/>
      <w:lvlJc w:val="left"/>
      <w:pPr>
        <w:ind w:left="3035" w:hanging="718"/>
      </w:pPr>
      <w:rPr>
        <w:rFonts w:hint="default"/>
        <w:lang w:val="ru-RU" w:eastAsia="en-US" w:bidi="ar-SA"/>
      </w:rPr>
    </w:lvl>
    <w:lvl w:ilvl="4" w:tplc="094263B2">
      <w:numFmt w:val="bullet"/>
      <w:lvlText w:val="•"/>
      <w:lvlJc w:val="left"/>
      <w:pPr>
        <w:ind w:left="3994" w:hanging="718"/>
      </w:pPr>
      <w:rPr>
        <w:rFonts w:hint="default"/>
        <w:lang w:val="ru-RU" w:eastAsia="en-US" w:bidi="ar-SA"/>
      </w:rPr>
    </w:lvl>
    <w:lvl w:ilvl="5" w:tplc="0166DEB0">
      <w:numFmt w:val="bullet"/>
      <w:lvlText w:val="•"/>
      <w:lvlJc w:val="left"/>
      <w:pPr>
        <w:ind w:left="4953" w:hanging="718"/>
      </w:pPr>
      <w:rPr>
        <w:rFonts w:hint="default"/>
        <w:lang w:val="ru-RU" w:eastAsia="en-US" w:bidi="ar-SA"/>
      </w:rPr>
    </w:lvl>
    <w:lvl w:ilvl="6" w:tplc="8F04F452">
      <w:numFmt w:val="bullet"/>
      <w:lvlText w:val="•"/>
      <w:lvlJc w:val="left"/>
      <w:pPr>
        <w:ind w:left="5911" w:hanging="718"/>
      </w:pPr>
      <w:rPr>
        <w:rFonts w:hint="default"/>
        <w:lang w:val="ru-RU" w:eastAsia="en-US" w:bidi="ar-SA"/>
      </w:rPr>
    </w:lvl>
    <w:lvl w:ilvl="7" w:tplc="70060A6C">
      <w:numFmt w:val="bullet"/>
      <w:lvlText w:val="•"/>
      <w:lvlJc w:val="left"/>
      <w:pPr>
        <w:ind w:left="6870" w:hanging="718"/>
      </w:pPr>
      <w:rPr>
        <w:rFonts w:hint="default"/>
        <w:lang w:val="ru-RU" w:eastAsia="en-US" w:bidi="ar-SA"/>
      </w:rPr>
    </w:lvl>
    <w:lvl w:ilvl="8" w:tplc="2EEEEF30">
      <w:numFmt w:val="bullet"/>
      <w:lvlText w:val="•"/>
      <w:lvlJc w:val="left"/>
      <w:pPr>
        <w:ind w:left="7829" w:hanging="718"/>
      </w:pPr>
      <w:rPr>
        <w:rFonts w:hint="default"/>
        <w:lang w:val="ru-RU" w:eastAsia="en-US" w:bidi="ar-SA"/>
      </w:rPr>
    </w:lvl>
  </w:abstractNum>
  <w:num w:numId="1" w16cid:durableId="62416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D24"/>
    <w:rsid w:val="0042036B"/>
    <w:rsid w:val="00584C3E"/>
    <w:rsid w:val="00B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AD68"/>
  <w15:docId w15:val="{9896A8C3-7CC3-4E5F-9267-5C040F6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right="225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РОСССИЙСКОЙ ФЕДЕРАЦИИ</dc:title>
  <dc:creator>avb</dc:creator>
  <cp:lastModifiedBy>Алексей Ананьев</cp:lastModifiedBy>
  <cp:revision>2</cp:revision>
  <dcterms:created xsi:type="dcterms:W3CDTF">2024-03-24T10:55:00Z</dcterms:created>
  <dcterms:modified xsi:type="dcterms:W3CDTF">2024-03-24T11:10:00Z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